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B1B9C" w14:textId="2392E888" w:rsidR="00F84EA0" w:rsidRPr="00F84EA0" w:rsidRDefault="00F84EA0" w:rsidP="00F84EA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84EA0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СР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</w:p>
    <w:p w14:paraId="5B0F192B" w14:textId="6517966D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 выполняются вне аудитории без участия преподавателя. </w:t>
      </w:r>
    </w:p>
    <w:p w14:paraId="4832D579" w14:textId="5A6140EA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 подготовка к семинарским занятиям и лекциям. На семинарское занятие выносятся основные вопросы темы. Тематический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семинарского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занятия, перечень основной и дополнительной литературы, методические советы к темам семинарских занятий отвечают на вопросы, что и как надо делать. Внимательно изучив методические советы к темам семинарских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 xml:space="preserve">занятий, самостоятельно подготовьте ответы на вопросы тематического плана семинарского занятия. В ходе подготовки каждого вопроса кратко, схематично фиксируйте основные положения и тезисы ответа, формулировки, запишите формулы и символы в тетрадь для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>. После завершения подготовки проверьте свои знания при помощи вопросов самопроверки. Вопросы, вызвавшие затруднения при самостоятельной работе, запишите и задайте их преподавателю.</w:t>
      </w:r>
    </w:p>
    <w:p w14:paraId="19BF4B11" w14:textId="01E1C49B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 должны выполняться до лекции. На лекциях же знания, полученные самостоятельно, должны углубляться и </w:t>
      </w:r>
      <w:proofErr w:type="spellStart"/>
      <w:proofErr w:type="gramStart"/>
      <w:r w:rsidRPr="00F84EA0">
        <w:rPr>
          <w:rFonts w:ascii="Times New Roman" w:hAnsi="Times New Roman" w:cs="Times New Roman"/>
          <w:sz w:val="28"/>
          <w:szCs w:val="28"/>
        </w:rPr>
        <w:t>расширяться.Однако</w:t>
      </w:r>
      <w:proofErr w:type="spellEnd"/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объем вопросов, выносимых на семинарское занятие, не охватывает полное содержание темы. Поэтому необходима дальнейшая работа студента по углублению и расширению своих знаний, что осуществляется в процессе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П. Поэтому на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П выносятся дополнительные вопросы, задачи, упражнения и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>, при помощи которых полностью раскрывается содержание темы.</w:t>
      </w:r>
    </w:p>
    <w:p w14:paraId="5AAF791B" w14:textId="4AA1E100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Разработка форм и содержания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>.</w:t>
      </w:r>
    </w:p>
    <w:p w14:paraId="18C5E7EA" w14:textId="5058FDE4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Особенности курса обуславливают широчайший набор форм </w:t>
      </w:r>
      <w:r>
        <w:rPr>
          <w:rFonts w:ascii="Times New Roman" w:hAnsi="Times New Roman" w:cs="Times New Roman"/>
          <w:sz w:val="28"/>
          <w:szCs w:val="28"/>
        </w:rPr>
        <w:t>СРД</w:t>
      </w:r>
      <w:r w:rsidRPr="00F84EA0">
        <w:rPr>
          <w:rFonts w:ascii="Times New Roman" w:hAnsi="Times New Roman" w:cs="Times New Roman"/>
          <w:sz w:val="28"/>
          <w:szCs w:val="28"/>
        </w:rPr>
        <w:t xml:space="preserve">. Это </w:t>
      </w:r>
    </w:p>
    <w:p w14:paraId="7B5EAD15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такие формы, как:</w:t>
      </w:r>
    </w:p>
    <w:p w14:paraId="7A22FDDB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изучение конспектов лекций, данных преподавателем;</w:t>
      </w:r>
    </w:p>
    <w:p w14:paraId="2B71A4E2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подготовка к семинарскому занятию конспекта лекции по основному </w:t>
      </w:r>
    </w:p>
    <w:p w14:paraId="41CF425A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учебнику;</w:t>
      </w:r>
    </w:p>
    <w:p w14:paraId="47313EC7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подготовка реферата по определенной теме;</w:t>
      </w:r>
    </w:p>
    <w:p w14:paraId="47422817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взаимное рецензирование рефератов, эссе, докладов;</w:t>
      </w:r>
    </w:p>
    <w:p w14:paraId="5008E55A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составление глоссария и кроссвордов по терминам курса; </w:t>
      </w:r>
    </w:p>
    <w:p w14:paraId="00539639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решение логических задач;</w:t>
      </w:r>
    </w:p>
    <w:p w14:paraId="21B6CB18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анализ статистических данных; </w:t>
      </w:r>
    </w:p>
    <w:p w14:paraId="7C9A2F02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участие в групповом проекте;</w:t>
      </w:r>
    </w:p>
    <w:p w14:paraId="420A5F68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lastRenderedPageBreak/>
        <w:t xml:space="preserve">- выступление с презентацией по выбранной теме; </w:t>
      </w:r>
    </w:p>
    <w:p w14:paraId="22FAE00A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подготовка обзора по теме и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>т.д.</w:t>
      </w:r>
      <w:proofErr w:type="gramEnd"/>
    </w:p>
    <w:p w14:paraId="2ADBE48F" w14:textId="308FEDA2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Рекомендации студенту для эффективной организации </w:t>
      </w:r>
      <w:r>
        <w:rPr>
          <w:rFonts w:ascii="Times New Roman" w:hAnsi="Times New Roman" w:cs="Times New Roman"/>
          <w:sz w:val="28"/>
          <w:szCs w:val="28"/>
        </w:rPr>
        <w:t>СРД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Проработка пройденного материала. Проработка пройденного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лекционного материала является наиболее важным видом самостоятельной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 xml:space="preserve">работы. Чем глубже и полнее проработан материал, тем легче при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выполнении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видов самостоятельной работы. Систематическая, регулярная работа над пройденным лекционным материалом, начиная с первого занятия,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условием для понимания материалов последующих лекций и усвоения материалов практических занятий.</w:t>
      </w:r>
    </w:p>
    <w:p w14:paraId="50DC1E69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Приступая к проработке материала, необходимо: </w:t>
      </w:r>
    </w:p>
    <w:p w14:paraId="27878188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иметь конспект лекции;</w:t>
      </w:r>
    </w:p>
    <w:p w14:paraId="1480FAA7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иметь программу курса;</w:t>
      </w:r>
    </w:p>
    <w:p w14:paraId="70D12CBC" w14:textId="42415CAF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иметь рекомендуемую литературу (учебник, пособия, задачник),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необходимости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иметь необходимые принадлежности, материалы 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инструменты.</w:t>
      </w:r>
    </w:p>
    <w:p w14:paraId="23AE2461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Метод работы:</w:t>
      </w:r>
    </w:p>
    <w:p w14:paraId="6AB66F48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целесообразно материал лекции прорабатывать «по свежей памяти»;</w:t>
      </w:r>
    </w:p>
    <w:p w14:paraId="374099FB" w14:textId="22F1BF6E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работая над конспектом, полезно делать ссылки на литературу (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понадобится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при подготовке к экзаменам) и вносить необходимые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дополнения, а возможно, и исправления;</w:t>
      </w:r>
    </w:p>
    <w:p w14:paraId="300E1E24" w14:textId="35ABB70A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работа над темой должна продолжаться до полного понимания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запоминания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14:paraId="2FE9B56A" w14:textId="0308DCAD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работа над темой завершается разбором примеров и задач, приведенных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учебниках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и пособиях, до полного освоения метода их решения;</w:t>
      </w:r>
    </w:p>
    <w:p w14:paraId="6A900827" w14:textId="4547B20F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если после работы над темой останутся неясные вопросы,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разобрать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их с преподавателем на очередной лекции;</w:t>
      </w:r>
    </w:p>
    <w:p w14:paraId="22A80379" w14:textId="5FAD9536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Подготовка к коллоквиумам. По данной дисциплине для оценки степени усвоения теоретической части раздела курса, проводится коллоквиум (собеседование). Следовательно, теоретический материал по вопросам, вносимым на коллоквиум, должен быть еще раз повторен.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 xml:space="preserve">Подготовка к контрольным работам. Целью проведения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229A03AA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проверка текущей успеваемости студентов;</w:t>
      </w:r>
    </w:p>
    <w:p w14:paraId="098B47E9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выяснение подготовленности студентов группы;</w:t>
      </w:r>
    </w:p>
    <w:p w14:paraId="3F525D22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методики работы с отстающими студентами. </w:t>
      </w:r>
    </w:p>
    <w:p w14:paraId="55CBB0A0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Студентам, готовясь к контрольной работе, необходимо:</w:t>
      </w:r>
    </w:p>
    <w:p w14:paraId="0243CAB6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знать тему контрольной работы;</w:t>
      </w:r>
    </w:p>
    <w:p w14:paraId="7DC460C2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освежить в памяти теоретический материал, основные термины;</w:t>
      </w:r>
    </w:p>
    <w:p w14:paraId="140250AE" w14:textId="7F325F84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вновь просмотреть примеры и задачи, разобранные в учебнике, и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задачи,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рассмотренные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на практических занятиях.</w:t>
      </w:r>
    </w:p>
    <w:p w14:paraId="3F130168" w14:textId="0462F49C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Если студент систематически работает над пройденным материалом,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начиная с первой лекции, то подготовка к контрольной работе не вызовет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затруднений и много времени на нее не понадобится.</w:t>
      </w:r>
    </w:p>
    <w:p w14:paraId="66FB4164" w14:textId="1F021CF9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Выполнение проектов. При выполнении проектов и работ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руководствоваться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методическими указаниями, выдаваемыми на кафедрах вместе с заданиями.</w:t>
      </w:r>
    </w:p>
    <w:p w14:paraId="50088A3F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Порядок выполнения задания:</w:t>
      </w:r>
    </w:p>
    <w:p w14:paraId="72AC6275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приступить к выполнению задания не позже срока, установленного графиком </w:t>
      </w:r>
    </w:p>
    <w:p w14:paraId="5A4A1EF5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самостоятельных работ;</w:t>
      </w:r>
    </w:p>
    <w:p w14:paraId="654B10E3" w14:textId="7D568A29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если при выполнении задания возникнут затруднения, то вернуться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теме курса, доработать ее и вновь приступить 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выполнению задания;</w:t>
      </w:r>
    </w:p>
    <w:p w14:paraId="5428C89E" w14:textId="0888BC2A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если после этого будут затруднения, то прийти на консультацию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преподавателю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>;</w:t>
      </w:r>
    </w:p>
    <w:p w14:paraId="3BA5371B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проанализировать полученное решение;</w:t>
      </w:r>
    </w:p>
    <w:p w14:paraId="48CB1B4A" w14:textId="00A74BC9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готовясь к защите задания, проверить соответствующие положения теории и продумать решение в случае изменения некоторых данных;</w:t>
      </w:r>
    </w:p>
    <w:p w14:paraId="32E2B515" w14:textId="77777777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>- убедиться в понимании метода, использованного при выполнении задания;</w:t>
      </w:r>
    </w:p>
    <w:p w14:paraId="2E60EDA8" w14:textId="5178D0F4" w:rsidR="00F84EA0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- задание должно быть защищено не позже срока, установленного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графиком,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иначе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оно считается академической задолженностью.</w:t>
      </w:r>
    </w:p>
    <w:p w14:paraId="70E16549" w14:textId="43CF4927" w:rsidR="0002524D" w:rsidRPr="00F84EA0" w:rsidRDefault="00F84EA0" w:rsidP="00F84EA0">
      <w:pPr>
        <w:jc w:val="both"/>
        <w:rPr>
          <w:rFonts w:ascii="Times New Roman" w:hAnsi="Times New Roman" w:cs="Times New Roman"/>
          <w:sz w:val="28"/>
          <w:szCs w:val="28"/>
        </w:rPr>
      </w:pPr>
      <w:r w:rsidRPr="00F84EA0">
        <w:rPr>
          <w:rFonts w:ascii="Times New Roman" w:hAnsi="Times New Roman" w:cs="Times New Roman"/>
          <w:sz w:val="28"/>
          <w:szCs w:val="28"/>
        </w:rPr>
        <w:t xml:space="preserve">Время на самостоятельную работу весьма ограничено, </w:t>
      </w:r>
      <w:proofErr w:type="gramStart"/>
      <w:r w:rsidRPr="00F84EA0"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4EA0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Pr="00F84EA0">
        <w:rPr>
          <w:rFonts w:ascii="Times New Roman" w:hAnsi="Times New Roman" w:cs="Times New Roman"/>
          <w:sz w:val="28"/>
          <w:szCs w:val="28"/>
        </w:rPr>
        <w:t xml:space="preserve"> учиться рационально планировать самостоятельную работу, стремиться овладевать навыками самостоятельной работы, перенимать положительный опыт, учиться производительно работать и разумно отдыхать, чтобы сохранять работоспособность. Поэтому возрастает ответственность каждого преподавателя и кафедры в целом за обучение студентов методике самостоятельной работы</w:t>
      </w:r>
    </w:p>
    <w:sectPr w:rsidR="0002524D" w:rsidRPr="00F8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A0"/>
    <w:rsid w:val="0002524D"/>
    <w:rsid w:val="00F8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CEF0"/>
  <w15:chartTrackingRefBased/>
  <w15:docId w15:val="{F05EC62D-05AF-4D22-B045-70E44A02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Аблешин Адина</dc:creator>
  <cp:keywords/>
  <dc:description/>
  <cp:lastModifiedBy>Аблешин Адина</cp:lastModifiedBy>
  <cp:revision>1</cp:revision>
  <dcterms:created xsi:type="dcterms:W3CDTF">2023-09-27T04:03:00Z</dcterms:created>
  <dcterms:modified xsi:type="dcterms:W3CDTF">2023-09-27T04:08:00Z</dcterms:modified>
</cp:coreProperties>
</file>